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政府网站工作年度报表 （2019年度）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                        填报单位：六安市退役军人事务局</w:t>
      </w:r>
    </w:p>
    <w:tbl>
      <w:tblPr>
        <w:tblStyle w:val="6"/>
        <w:tblW w:w="9000" w:type="dxa"/>
        <w:tblCellSpacing w:w="15" w:type="dxa"/>
        <w:tblInd w:w="-2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7"/>
        <w:gridCol w:w="2242"/>
        <w:gridCol w:w="2243"/>
        <w:gridCol w:w="225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网站名称</w:t>
            </w:r>
          </w:p>
        </w:tc>
        <w:tc>
          <w:tcPr>
            <w:tcW w:w="1810" w:type="dxa"/>
            <w:gridSpan w:val="3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六安市退役军人事务局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首页网址</w:t>
            </w:r>
          </w:p>
        </w:tc>
        <w:tc>
          <w:tcPr>
            <w:tcW w:w="1810" w:type="dxa"/>
            <w:gridSpan w:val="3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http://tyjrj.luan.gov.cn/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主办单位</w:t>
            </w:r>
          </w:p>
        </w:tc>
        <w:tc>
          <w:tcPr>
            <w:tcW w:w="1810" w:type="dxa"/>
            <w:gridSpan w:val="3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六安市退役军人事务局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网站类型</w:t>
            </w:r>
          </w:p>
        </w:tc>
        <w:tc>
          <w:tcPr>
            <w:tcW w:w="1810" w:type="dxa"/>
            <w:gridSpan w:val="3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□政府门户网站　　　☑☑部门网站　　　□专项网站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政府网站标识码</w:t>
            </w:r>
          </w:p>
        </w:tc>
        <w:tc>
          <w:tcPr>
            <w:tcW w:w="1810" w:type="dxa"/>
            <w:gridSpan w:val="3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3415000092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ICP备案号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 皖ICP备19009745号 　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公安机关备案号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 皖公网安备34150102000217号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独立用户访问总量（单位：个）</w:t>
            </w:r>
          </w:p>
        </w:tc>
        <w:tc>
          <w:tcPr>
            <w:tcW w:w="1810" w:type="dxa"/>
            <w:gridSpan w:val="3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 5361‬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网站总访问量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（单位：次）</w:t>
            </w:r>
          </w:p>
        </w:tc>
        <w:tc>
          <w:tcPr>
            <w:tcW w:w="1810" w:type="dxa"/>
            <w:gridSpan w:val="3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37527   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信息发布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总数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342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概况类信息更新量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政务动态信息更新量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136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信息公开目录信息更新量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190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专栏专题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（单位：个）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维护数量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新开设数量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解读回应</w:t>
            </w:r>
          </w:p>
        </w:tc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解读信息发布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总数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解读材料数量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解读产品数量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（单位：个）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媒体评论文章数量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（单位：篇）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回应公众关注热点或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重大舆情数量（单位：次）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办事服务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是否发布服务事项目录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☑是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注册用户数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（单位：个）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141523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政务服务事项数量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（单位：项）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可全程在线办理政务服务事项数量（单位：项）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办件量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（单位：件）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总数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自然人办件量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法人办件量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互动交流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是否使用统一平台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☑是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留言办理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收到留言数量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46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办结留言数量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46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平均办理时间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（单位：天）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公开答复数量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38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征集调查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征集调查期数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（单位：期）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收到意见数量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公布调查结果期数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（单位：期）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在线访谈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访谈期数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（单位：期）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网民留言数量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答复网民提问数量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是否提供智能问答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☑是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安全防护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安全检测评估次数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（单位：次）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发现问题数量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（单位：个）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问题整改数量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（单位：个）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是否建立安全监测预警机制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☑是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是否开展应急演练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☑是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是否明确网站安全责任人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☑是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移动新媒体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是否有移动新媒体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☑是　　　□否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微博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名称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信息发布量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关注量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（单位：个）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restart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微信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名称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六安市退役军人事务局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信息发布量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（单位：条）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136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订阅数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（单位：个）</w:t>
            </w: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1689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vMerge w:val="continue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其他</w:t>
            </w:r>
          </w:p>
        </w:tc>
        <w:tc>
          <w:tcPr>
            <w:tcW w:w="1810" w:type="dxa"/>
            <w:gridSpan w:val="2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无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10" w:type="dxa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创新发展</w:t>
            </w:r>
          </w:p>
        </w:tc>
        <w:tc>
          <w:tcPr>
            <w:tcW w:w="1810" w:type="dxa"/>
            <w:gridSpan w:val="3"/>
            <w:tcBorders>
              <w:top w:val="single" w:color="BBBBBB" w:sz="4" w:space="0"/>
              <w:left w:val="single" w:color="BBBBBB" w:sz="4" w:space="0"/>
              <w:bottom w:val="single" w:color="BBBBBB" w:sz="4" w:space="0"/>
              <w:right w:val="single" w:color="BBBBBB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□搜索即服务　　　□多语言版本　　　☑无障碍浏览　　　□千人千网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  <w:t>□其他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备注：1.网站未开设“在线访谈”栏目，2019年未参与相关单位组织的 “在线访谈”活动，故报表相关项目数值为0。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         2.“办事服务－注册用户数”为安徽省政务服务网六安分厅全部注册用户数。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         3.未开通政务微博，故报表相关项目数值为0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          4. 所有办事服务事项已入驻安徽省政务服务网六安分厅，但都不能在网上进行办理，故报表相关数值为0。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shd w:val="clear" w:fill="FFFFFF"/>
        </w:rPr>
        <w:t>填报日期：2020年1月7日</w:t>
      </w:r>
    </w:p>
    <w:bookmarkEnd w:id="0"/>
    <w:p>
      <w:pPr>
        <w:pStyle w:val="10"/>
        <w:spacing w:after="0" w:afterAutospacing="0"/>
        <w:jc w:val="center"/>
        <w:rPr>
          <w:color w:val="000000" w:themeColor="text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86676"/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kwNTg4OGY0MjU1OTFmMjc5NGMwMzFkOGQxOTUwYWMifQ=="/>
  </w:docVars>
  <w:rsids>
    <w:rsidRoot w:val="00D2151E"/>
    <w:rsid w:val="00023F61"/>
    <w:rsid w:val="000418C2"/>
    <w:rsid w:val="00060FC1"/>
    <w:rsid w:val="00097A4E"/>
    <w:rsid w:val="00112413"/>
    <w:rsid w:val="0011622A"/>
    <w:rsid w:val="001174DE"/>
    <w:rsid w:val="00122158"/>
    <w:rsid w:val="001A71C7"/>
    <w:rsid w:val="00221537"/>
    <w:rsid w:val="00225E47"/>
    <w:rsid w:val="00285F54"/>
    <w:rsid w:val="002A78CC"/>
    <w:rsid w:val="002D4A50"/>
    <w:rsid w:val="003F57D1"/>
    <w:rsid w:val="00406063"/>
    <w:rsid w:val="00434B69"/>
    <w:rsid w:val="0044390B"/>
    <w:rsid w:val="004C6999"/>
    <w:rsid w:val="004C7A4F"/>
    <w:rsid w:val="00537CF8"/>
    <w:rsid w:val="00575E11"/>
    <w:rsid w:val="005D4298"/>
    <w:rsid w:val="0063073A"/>
    <w:rsid w:val="006E646E"/>
    <w:rsid w:val="0070386B"/>
    <w:rsid w:val="007131B9"/>
    <w:rsid w:val="007204B5"/>
    <w:rsid w:val="007223B6"/>
    <w:rsid w:val="00732CCE"/>
    <w:rsid w:val="00743DA1"/>
    <w:rsid w:val="007A0C4D"/>
    <w:rsid w:val="007E4AFC"/>
    <w:rsid w:val="00892106"/>
    <w:rsid w:val="008A709B"/>
    <w:rsid w:val="008D0BDC"/>
    <w:rsid w:val="008E53CD"/>
    <w:rsid w:val="008F2BE1"/>
    <w:rsid w:val="00941CE4"/>
    <w:rsid w:val="00941D28"/>
    <w:rsid w:val="009A60DC"/>
    <w:rsid w:val="00A04036"/>
    <w:rsid w:val="00A307CD"/>
    <w:rsid w:val="00A43A93"/>
    <w:rsid w:val="00A53AB1"/>
    <w:rsid w:val="00AA7400"/>
    <w:rsid w:val="00AB078C"/>
    <w:rsid w:val="00B31926"/>
    <w:rsid w:val="00B9224E"/>
    <w:rsid w:val="00C40F53"/>
    <w:rsid w:val="00C83F30"/>
    <w:rsid w:val="00CA1B41"/>
    <w:rsid w:val="00CA2682"/>
    <w:rsid w:val="00CA2F5D"/>
    <w:rsid w:val="00D2151E"/>
    <w:rsid w:val="00D6654F"/>
    <w:rsid w:val="00DA5DE8"/>
    <w:rsid w:val="00DB2B9B"/>
    <w:rsid w:val="00E477B1"/>
    <w:rsid w:val="00FE5C80"/>
    <w:rsid w:val="01F76442"/>
    <w:rsid w:val="0276022D"/>
    <w:rsid w:val="06D857E9"/>
    <w:rsid w:val="0B1F0D30"/>
    <w:rsid w:val="0DDE0572"/>
    <w:rsid w:val="0DF83F83"/>
    <w:rsid w:val="0FEA2961"/>
    <w:rsid w:val="123D1221"/>
    <w:rsid w:val="160636FE"/>
    <w:rsid w:val="161924FC"/>
    <w:rsid w:val="17FA4D0D"/>
    <w:rsid w:val="19CB54C9"/>
    <w:rsid w:val="1C7F104D"/>
    <w:rsid w:val="1DE718A3"/>
    <w:rsid w:val="1F7E2A30"/>
    <w:rsid w:val="22330FEF"/>
    <w:rsid w:val="239A06B0"/>
    <w:rsid w:val="265048CA"/>
    <w:rsid w:val="2EAC03E8"/>
    <w:rsid w:val="31E84A68"/>
    <w:rsid w:val="3412661D"/>
    <w:rsid w:val="40A679D7"/>
    <w:rsid w:val="460F2D41"/>
    <w:rsid w:val="4A1E6347"/>
    <w:rsid w:val="4C0971B5"/>
    <w:rsid w:val="4D2F1192"/>
    <w:rsid w:val="4FFD0DFF"/>
    <w:rsid w:val="505E4756"/>
    <w:rsid w:val="515632DB"/>
    <w:rsid w:val="53CD625B"/>
    <w:rsid w:val="55E0675B"/>
    <w:rsid w:val="590A6FDF"/>
    <w:rsid w:val="59E54D9A"/>
    <w:rsid w:val="5C0B5028"/>
    <w:rsid w:val="61000DDF"/>
    <w:rsid w:val="638433B1"/>
    <w:rsid w:val="657A1BE1"/>
    <w:rsid w:val="69A35DAC"/>
    <w:rsid w:val="69BD0DFC"/>
    <w:rsid w:val="6A5431EC"/>
    <w:rsid w:val="74F57594"/>
    <w:rsid w:val="7B467570"/>
    <w:rsid w:val="7B900CA1"/>
    <w:rsid w:val="7D6A4724"/>
    <w:rsid w:val="7E2418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customStyle="1" w:styleId="8">
    <w:name w:val="页眉 Char"/>
    <w:basedOn w:val="7"/>
    <w:link w:val="4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10">
    <w:name w:val="western"/>
    <w:basedOn w:val="1"/>
    <w:qFormat/>
    <w:uiPriority w:val="0"/>
    <w:pPr>
      <w:spacing w:before="100" w:beforeAutospacing="1" w:after="100" w:afterAutospacing="1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177</Words>
  <Characters>1014</Characters>
  <Lines>8</Lines>
  <Paragraphs>2</Paragraphs>
  <TotalTime>10</TotalTime>
  <ScaleCrop>false</ScaleCrop>
  <LinksUpToDate>false</LinksUpToDate>
  <CharactersWithSpaces>1189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2019-01-04T03:32:00Z</dcterms:created>
  <dc:creator>孙园园</dc:creator>
  <cp:lastModifiedBy>瑶米</cp:lastModifiedBy>
  <cp:lastPrinted>2019-01-07T06:48:00Z</cp:lastPrinted>
  <dcterms:modified xsi:type="dcterms:W3CDTF">2023-12-25T06:54:15Z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33D6BE47CC614EE7AD8146B26DE68146_12</vt:lpwstr>
  </property>
</Properties>
</file>