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0D2BD">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eastAsia" w:ascii="Times New Roman" w:hAnsi="Times New Roman" w:eastAsia="方正仿宋_GB2312" w:cs="Times New Roman"/>
          <w:color w:val="000000"/>
          <w:kern w:val="0"/>
          <w:sz w:val="44"/>
          <w:szCs w:val="44"/>
          <w:lang w:val="en-US" w:eastAsia="zh-CN"/>
        </w:rPr>
      </w:pPr>
      <w:r>
        <w:rPr>
          <w:rFonts w:hint="eastAsia" w:ascii="Times New Roman" w:hAnsi="Times New Roman" w:eastAsia="方正仿宋_GB2312" w:cs="Times New Roman"/>
          <w:color w:val="000000"/>
          <w:kern w:val="0"/>
          <w:sz w:val="44"/>
          <w:szCs w:val="44"/>
          <w:lang w:val="en-US" w:eastAsia="zh-CN"/>
        </w:rPr>
        <w:t xml:space="preserve"> </w:t>
      </w:r>
    </w:p>
    <w:p w14:paraId="155EA80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六安市退役军人事务局2024年</w:t>
      </w:r>
      <w:r>
        <w:rPr>
          <w:rFonts w:hint="eastAsia" w:ascii="方正小标宋简体" w:hAnsi="方正小标宋简体" w:eastAsia="方正小标宋简体" w:cs="方正小标宋简体"/>
          <w:sz w:val="44"/>
          <w:szCs w:val="44"/>
        </w:rPr>
        <w:t>政府信息</w:t>
      </w:r>
    </w:p>
    <w:p w14:paraId="54EF580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公开工作年度报告</w:t>
      </w:r>
    </w:p>
    <w:p w14:paraId="0C25B3C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p>
    <w:p w14:paraId="6F7F4F0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报告依据《中华人民共和国政府信息公开条例》要求，由六安市退役军人事务局结合统计数据编制而成。报告的全文主要包括主动公开、依申请公开、政府信息管理、政府信息公开平台建设、监督保障、其他需要报</w:t>
      </w:r>
      <w:r>
        <w:rPr>
          <w:rFonts w:hint="eastAsia" w:ascii="仿宋_GB2312" w:hAnsi="仿宋_GB2312" w:eastAsia="仿宋_GB2312" w:cs="仿宋_GB2312"/>
          <w:color w:val="000000"/>
          <w:kern w:val="0"/>
          <w:sz w:val="32"/>
          <w:szCs w:val="32"/>
          <w:lang w:eastAsia="zh-CN"/>
        </w:rPr>
        <w:t>告的</w:t>
      </w:r>
      <w:r>
        <w:rPr>
          <w:rFonts w:hint="eastAsia" w:ascii="仿宋_GB2312" w:hAnsi="仿宋_GB2312" w:eastAsia="仿宋_GB2312" w:cs="仿宋_GB2312"/>
          <w:color w:val="000000"/>
          <w:kern w:val="0"/>
          <w:sz w:val="32"/>
          <w:szCs w:val="32"/>
        </w:rPr>
        <w:t>事项六个方面。本年度报告中所列数据的统计期限为</w:t>
      </w:r>
      <w:r>
        <w:rPr>
          <w:rFonts w:hint="eastAsia" w:ascii="仿宋_GB2312" w:hAnsi="仿宋_GB2312" w:eastAsia="仿宋_GB2312" w:cs="仿宋_GB2312"/>
          <w:color w:val="000000"/>
          <w:kern w:val="0"/>
          <w:sz w:val="32"/>
          <w:szCs w:val="32"/>
          <w:lang w:eastAsia="zh-CN"/>
        </w:rPr>
        <w:t>2024</w:t>
      </w:r>
      <w:r>
        <w:rPr>
          <w:rFonts w:hint="eastAsia" w:ascii="仿宋_GB2312" w:hAnsi="仿宋_GB2312" w:eastAsia="仿宋_GB2312" w:cs="仿宋_GB2312"/>
          <w:color w:val="000000"/>
          <w:kern w:val="0"/>
          <w:sz w:val="32"/>
          <w:szCs w:val="32"/>
        </w:rPr>
        <w:t>年1月1日至</w:t>
      </w:r>
      <w:r>
        <w:rPr>
          <w:rFonts w:hint="eastAsia" w:ascii="仿宋_GB2312" w:hAnsi="仿宋_GB2312" w:eastAsia="仿宋_GB2312" w:cs="仿宋_GB2312"/>
          <w:color w:val="000000"/>
          <w:kern w:val="0"/>
          <w:sz w:val="32"/>
          <w:szCs w:val="32"/>
          <w:lang w:eastAsia="zh-CN"/>
        </w:rPr>
        <w:t>2024</w:t>
      </w:r>
      <w:r>
        <w:rPr>
          <w:rFonts w:hint="eastAsia" w:ascii="仿宋_GB2312" w:hAnsi="仿宋_GB2312" w:eastAsia="仿宋_GB2312" w:cs="仿宋_GB2312"/>
          <w:color w:val="000000"/>
          <w:kern w:val="0"/>
          <w:sz w:val="32"/>
          <w:szCs w:val="32"/>
        </w:rPr>
        <w:t>年12月31日，本年度报告的电子版可以在六安市退役军人事务局信息公开平台下载。如对本年度报告有任何疑问，请联系六安市退役军人事务局（地址：六安市梅山中路344号；邮编：237000；电话：0564-3350062）。</w:t>
      </w:r>
      <w:r>
        <w:rPr>
          <w:rFonts w:hint="eastAsia" w:ascii="仿宋_GB2312" w:hAnsi="仿宋_GB2312" w:eastAsia="仿宋_GB2312" w:cs="仿宋_GB2312"/>
          <w:color w:val="000000"/>
          <w:kern w:val="0"/>
          <w:sz w:val="32"/>
          <w:szCs w:val="32"/>
          <w:lang w:eastAsia="zh-CN"/>
        </w:rPr>
        <w:t>2024</w:t>
      </w:r>
      <w:r>
        <w:rPr>
          <w:rFonts w:hint="eastAsia" w:ascii="仿宋_GB2312" w:hAnsi="仿宋_GB2312" w:eastAsia="仿宋_GB2312" w:cs="仿宋_GB2312"/>
          <w:color w:val="000000"/>
          <w:kern w:val="0"/>
          <w:sz w:val="32"/>
          <w:szCs w:val="32"/>
        </w:rPr>
        <w:t>年，市退役军人事务局认真落实国务院、省政府、市政府政务公开工作部署，严格遵循“以公开为常态，不公开为例外”的要求，</w:t>
      </w:r>
      <w:bookmarkStart w:id="0" w:name="OLE_LINK1"/>
      <w:r>
        <w:rPr>
          <w:rFonts w:hint="eastAsia" w:ascii="仿宋_GB2312" w:hAnsi="仿宋_GB2312" w:eastAsia="仿宋_GB2312" w:cs="仿宋_GB2312"/>
          <w:color w:val="000000"/>
          <w:kern w:val="0"/>
          <w:sz w:val="32"/>
          <w:szCs w:val="32"/>
        </w:rPr>
        <w:t>聚焦退役军人事务的核心职能，紧密围绕广大退役军人和其他优抚对象的核心关切，不断加大政策解读力度。完善政务公开制度规范，确保信息公开及时、准确和全面。促进政策落实，</w:t>
      </w:r>
      <w:r>
        <w:rPr>
          <w:rFonts w:hint="eastAsia" w:ascii="仿宋_GB2312" w:hAnsi="仿宋_GB2312" w:eastAsia="仿宋_GB2312" w:cs="仿宋_GB2312"/>
          <w:color w:val="000000"/>
          <w:kern w:val="0"/>
          <w:sz w:val="32"/>
          <w:szCs w:val="32"/>
          <w:lang w:eastAsia="zh-CN"/>
        </w:rPr>
        <w:t>加大</w:t>
      </w:r>
      <w:r>
        <w:rPr>
          <w:rFonts w:hint="eastAsia" w:ascii="仿宋_GB2312" w:hAnsi="仿宋_GB2312" w:eastAsia="仿宋_GB2312" w:cs="仿宋_GB2312"/>
          <w:color w:val="000000"/>
          <w:kern w:val="0"/>
          <w:sz w:val="32"/>
          <w:szCs w:val="32"/>
        </w:rPr>
        <w:t>监管力度，优化服务流程。</w:t>
      </w:r>
      <w:r>
        <w:rPr>
          <w:rFonts w:hint="eastAsia" w:ascii="仿宋_GB2312" w:hAnsi="仿宋_GB2312" w:eastAsia="仿宋_GB2312" w:cs="仿宋_GB2312"/>
          <w:color w:val="000000"/>
          <w:kern w:val="0"/>
          <w:sz w:val="32"/>
          <w:szCs w:val="32"/>
          <w:lang w:val="en-US" w:eastAsia="zh-CN"/>
        </w:rPr>
        <w:t>加强“三化”建设，</w:t>
      </w:r>
      <w:r>
        <w:rPr>
          <w:rFonts w:hint="eastAsia" w:ascii="仿宋_GB2312" w:hAnsi="仿宋_GB2312" w:eastAsia="仿宋_GB2312" w:cs="仿宋_GB2312"/>
          <w:color w:val="000000"/>
          <w:kern w:val="0"/>
          <w:sz w:val="32"/>
          <w:szCs w:val="32"/>
        </w:rPr>
        <w:t>不断提升政务公开的质量和效率。</w:t>
      </w:r>
    </w:p>
    <w:p w14:paraId="2ADEA9A4">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b/>
          <w:color w:val="000000"/>
          <w:kern w:val="0"/>
          <w:sz w:val="32"/>
          <w:szCs w:val="32"/>
          <w:shd w:val="clear" w:color="auto" w:fill="FFFFFF"/>
          <w:lang w:val="en-US" w:eastAsia="zh-CN" w:bidi="ar-SA"/>
        </w:rPr>
        <w:t>一、总体情况</w:t>
      </w:r>
    </w:p>
    <w:p w14:paraId="3FF4CBA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（一）主动公开</w:t>
      </w:r>
    </w:p>
    <w:p w14:paraId="4B6FF9F8">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000000"/>
          <w:kern w:val="0"/>
          <w:sz w:val="32"/>
          <w:szCs w:val="32"/>
        </w:rPr>
      </w:pPr>
      <w:bookmarkStart w:id="1" w:name="_GoBack"/>
      <w:r>
        <w:rPr>
          <w:rFonts w:hint="eastAsia" w:ascii="仿宋_GB2312" w:hAnsi="仿宋_GB2312" w:eastAsia="仿宋_GB2312" w:cs="仿宋_GB2312"/>
          <w:color w:val="000000"/>
          <w:kern w:val="0"/>
          <w:sz w:val="32"/>
          <w:szCs w:val="32"/>
        </w:rPr>
        <w:t>　今年以来主动公开政府信息</w:t>
      </w:r>
      <w:r>
        <w:rPr>
          <w:rFonts w:hint="eastAsia" w:ascii="仿宋_GB2312" w:hAnsi="仿宋_GB2312" w:eastAsia="仿宋_GB2312" w:cs="仿宋_GB2312"/>
          <w:color w:val="000000"/>
          <w:kern w:val="0"/>
          <w:sz w:val="32"/>
          <w:szCs w:val="32"/>
          <w:lang w:val="en-US" w:eastAsia="zh-CN"/>
        </w:rPr>
        <w:t>329</w:t>
      </w:r>
      <w:r>
        <w:rPr>
          <w:rFonts w:hint="eastAsia" w:ascii="仿宋_GB2312" w:hAnsi="仿宋_GB2312" w:eastAsia="仿宋_GB2312" w:cs="仿宋_GB2312"/>
          <w:color w:val="000000"/>
          <w:kern w:val="0"/>
          <w:sz w:val="32"/>
          <w:szCs w:val="32"/>
        </w:rPr>
        <w:t>条，我局网站新增信息</w:t>
      </w:r>
      <w:r>
        <w:rPr>
          <w:rFonts w:hint="eastAsia" w:ascii="仿宋_GB2312" w:hAnsi="仿宋_GB2312" w:eastAsia="仿宋_GB2312" w:cs="仿宋_GB2312"/>
          <w:color w:val="000000"/>
          <w:kern w:val="0"/>
          <w:sz w:val="32"/>
          <w:szCs w:val="32"/>
          <w:lang w:val="en-US" w:eastAsia="zh-CN"/>
        </w:rPr>
        <w:t>758</w:t>
      </w:r>
      <w:r>
        <w:rPr>
          <w:rFonts w:hint="eastAsia" w:ascii="仿宋_GB2312" w:hAnsi="仿宋_GB2312" w:eastAsia="仿宋_GB2312" w:cs="仿宋_GB2312"/>
          <w:color w:val="000000"/>
          <w:kern w:val="0"/>
          <w:sz w:val="32"/>
          <w:szCs w:val="32"/>
        </w:rPr>
        <w:t>条，202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年及时回复12345便民服务平台诉求</w:t>
      </w:r>
      <w:r>
        <w:rPr>
          <w:rFonts w:hint="eastAsia" w:ascii="仿宋_GB2312" w:hAnsi="仿宋_GB2312" w:eastAsia="仿宋_GB2312" w:cs="仿宋_GB2312"/>
          <w:color w:val="000000"/>
          <w:kern w:val="0"/>
          <w:sz w:val="32"/>
          <w:szCs w:val="32"/>
          <w:lang w:val="en-US" w:eastAsia="zh-CN"/>
        </w:rPr>
        <w:t>60</w:t>
      </w:r>
      <w:r>
        <w:rPr>
          <w:rFonts w:hint="eastAsia" w:ascii="仿宋_GB2312" w:hAnsi="仿宋_GB2312" w:eastAsia="仿宋_GB2312" w:cs="仿宋_GB2312"/>
          <w:color w:val="000000"/>
          <w:kern w:val="0"/>
          <w:sz w:val="32"/>
          <w:szCs w:val="32"/>
        </w:rPr>
        <w:t>件，评价均为满意。</w:t>
      </w:r>
      <w:r>
        <w:rPr>
          <w:rFonts w:hint="eastAsia" w:ascii="仿宋_GB2312" w:hAnsi="仿宋_GB2312" w:eastAsia="仿宋_GB2312" w:cs="仿宋_GB2312"/>
          <w:color w:val="000000"/>
          <w:kern w:val="0"/>
          <w:sz w:val="32"/>
          <w:szCs w:val="32"/>
          <w:lang w:val="en-US" w:eastAsia="zh-CN"/>
        </w:rPr>
        <w:t>加强宣传推广，2024年共300余篇退役军人宣传信息被人民网、《中国国防报》《安徽日报》等省级以上主流媒体刊载。以</w:t>
      </w:r>
      <w:r>
        <w:rPr>
          <w:rFonts w:hint="eastAsia" w:ascii="仿宋_GB2312" w:hAnsi="仿宋_GB2312" w:eastAsia="仿宋_GB2312" w:cs="仿宋_GB2312"/>
          <w:color w:val="000000"/>
          <w:kern w:val="0"/>
          <w:sz w:val="32"/>
          <w:szCs w:val="32"/>
        </w:rPr>
        <w:t>召开新闻发布会、</w:t>
      </w:r>
      <w:r>
        <w:rPr>
          <w:rFonts w:hint="eastAsia" w:ascii="仿宋_GB2312" w:hAnsi="仿宋_GB2312" w:eastAsia="仿宋_GB2312" w:cs="仿宋_GB2312"/>
          <w:color w:val="000000"/>
          <w:kern w:val="0"/>
          <w:sz w:val="32"/>
          <w:szCs w:val="32"/>
          <w:lang w:val="en-US" w:eastAsia="zh-CN"/>
        </w:rPr>
        <w:t>走进政风行风热线直播间</w:t>
      </w:r>
      <w:r>
        <w:rPr>
          <w:rFonts w:hint="eastAsia" w:ascii="仿宋_GB2312" w:hAnsi="仿宋_GB2312" w:eastAsia="仿宋_GB2312" w:cs="仿宋_GB2312"/>
          <w:color w:val="000000"/>
          <w:kern w:val="0"/>
          <w:sz w:val="32"/>
          <w:szCs w:val="32"/>
        </w:rPr>
        <w:t>等多形式进行政策解读</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针对退役军人关心的“就业创业”“免试入学”等问题，主动发布解答，</w:t>
      </w:r>
      <w:r>
        <w:rPr>
          <w:rFonts w:hint="eastAsia" w:ascii="仿宋_GB2312" w:hAnsi="仿宋_GB2312" w:eastAsia="仿宋_GB2312" w:cs="仿宋_GB2312"/>
          <w:color w:val="000000"/>
          <w:kern w:val="0"/>
          <w:sz w:val="32"/>
          <w:szCs w:val="32"/>
        </w:rPr>
        <w:t>有力回应退役军人关切期盼。</w:t>
      </w:r>
    </w:p>
    <w:p w14:paraId="6C030194">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（二）依申请公开</w:t>
      </w:r>
    </w:p>
    <w:p w14:paraId="72B56371">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我局</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年累计受理政府信息公开申请</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对依申请公开信息诉求均已回复</w:t>
      </w:r>
      <w:r>
        <w:rPr>
          <w:rFonts w:hint="eastAsia" w:ascii="仿宋_GB2312" w:hAnsi="仿宋_GB2312" w:eastAsia="仿宋_GB2312" w:cs="仿宋_GB2312"/>
          <w:color w:val="000000"/>
          <w:kern w:val="0"/>
          <w:sz w:val="32"/>
          <w:szCs w:val="32"/>
          <w:lang w:eastAsia="zh-CN"/>
        </w:rPr>
        <w:t>。</w:t>
      </w:r>
    </w:p>
    <w:p w14:paraId="60FF079B">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政府信息管理   </w:t>
      </w:r>
    </w:p>
    <w:p w14:paraId="545EA96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局高度重视政府信息公开工作，把局门户网站和微信公众号作为政务信息公开的主渠道，进一步建立并完善了政务信息公开工作制度，主动公开退役军人相关政策、服务信息，以及工作动态。开展规范性文件清理，现行有效部门起草的行政规范性文件4件，废止1件。  </w:t>
      </w:r>
    </w:p>
    <w:p w14:paraId="19FCEF29">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政府信息公开平台建设  </w:t>
      </w:r>
    </w:p>
    <w:p w14:paraId="335609C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局指定专人负责网站的信息保障及运维工作，严格执行值班读网制度，定期开展网站巡查，对网站公开发布的内容层层把关，加强门户网站日常管理和常态化监管。加强专题专栏建设，“双拥模范城”等专栏及时更新。加强微信订阅号推广，2024年，微信订阅号发布信息251条，微信订阅号关注量达14099，增强了政务公开的实效性和互动性。</w:t>
      </w:r>
    </w:p>
    <w:p w14:paraId="1980C3F3">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（五）监督保障    </w:t>
      </w:r>
    </w:p>
    <w:bookmarkEnd w:id="0"/>
    <w:p w14:paraId="5E1739E8">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市退役军人局高度重视政务公开工作，确保其规范、有序进行。局领导部署，组织专题培训，提升全局政务公开意识和能力。制定了详细的提升行动实施方案，明确重点领域、公开方式和时限，定期公开总结和落实情况，确保政务公开的全面性、准确性和及时性。建立完善的监督机制。主动接受市政务公开办的监督和指导，对反馈问题进行认真梳理，安排专人整改。同时定期开展自查自纠，检查政务公开工作，确保规范化、制度化。结合退役军人工作实际，探索政务公开新形式、新途径，如利用新媒体平台加强政策解读，回应社会关切，增强政务公开针对性和实效性。</w:t>
      </w:r>
    </w:p>
    <w:bookmarkEnd w:id="1"/>
    <w:p w14:paraId="23075BC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二、主动公开政府信息情况</w:t>
      </w:r>
    </w:p>
    <w:tbl>
      <w:tblPr>
        <w:tblStyle w:val="3"/>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1"/>
                <w:szCs w:val="21"/>
                <w:lang w:val="en-US" w:eastAsia="zh-CN"/>
              </w:rPr>
              <w:t>0</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宋体" w:hAnsi="Times New Roman" w:eastAsia="方正仿宋_GB2312" w:cs="Times New Roman"/>
                <w:color w:val="000000"/>
                <w:sz w:val="24"/>
                <w:szCs w:val="24"/>
                <w:lang w:val="en-US" w:eastAsia="zh-CN"/>
              </w:rPr>
            </w:pPr>
            <w:r>
              <w:rPr>
                <w:rFonts w:hint="eastAsia" w:ascii="宋体" w:hAnsi="Times New Roman" w:eastAsia="方正仿宋_GB2312" w:cs="Times New Roman"/>
                <w:color w:val="000000"/>
                <w:sz w:val="24"/>
                <w:szCs w:val="24"/>
                <w:lang w:val="en-US" w:eastAsia="zh-CN"/>
              </w:rPr>
              <w:t>0</w:t>
            </w:r>
          </w:p>
        </w:tc>
      </w:tr>
    </w:tbl>
    <w:p w14:paraId="1149A0C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三、收到和处理政府信息公开申请情况</w:t>
      </w:r>
    </w:p>
    <w:tbl>
      <w:tblPr>
        <w:tblStyle w:val="3"/>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商业</w:t>
            </w:r>
          </w:p>
          <w:p w14:paraId="0BC1677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科研</w:t>
            </w:r>
          </w:p>
          <w:p w14:paraId="38A86C8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D3981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1</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958CC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4EEAAAE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1</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6E38A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1E0417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B2F45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1FA66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D6D6D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CDABA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5FC16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593F56B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8108FC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468BF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04D53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DA27B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E90E4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0DD2B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F9336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7B153A9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1530B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6E5FC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41957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37543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F236F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480BF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106730A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E66C3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E75C9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E859A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E504E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816EA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12152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B0472E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06CAD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6F07F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B4F7C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2E90A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84FCB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148D0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713AE2C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EAD34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FCC02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6933E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FD60A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6295D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BF151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6834600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2E70E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3116A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AACBC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E1DA5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1037B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86A25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43C86DC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E893E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2C02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86283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C8DED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EF1E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0D515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292DE6F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902E5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B2915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41A76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D9FB6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A0D69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58890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5DA5192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400C2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8201B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D09E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63A20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C2E96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BDC57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489E755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A74C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C0103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2A9A3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048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948F0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BA5E1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53FED11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B31D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AFE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1863B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8179E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3DC63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29692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1C2B593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C3A39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05678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19F63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1A248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281D8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E3687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523DB10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3183C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23ECF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E4A46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F1BD3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918A0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2352D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41FD67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20E8C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CCFC1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9BAA0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49EE8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E2623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5365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keepNext w:val="0"/>
              <w:keepLines w:val="0"/>
              <w:pageBreakBefore w:val="0"/>
              <w:widowControl/>
              <w:kinsoku/>
              <w:wordWrap/>
              <w:overflowPunct/>
              <w:topLinePunct w:val="0"/>
              <w:autoSpaceDE/>
              <w:autoSpaceDN/>
              <w:bidi w:val="0"/>
              <w:adjustRightInd/>
              <w:snapToGrid/>
              <w:spacing w:line="590" w:lineRule="exac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501E8F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65C107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D4677D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70A54A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DD8A40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49937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14950F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keepNext w:val="0"/>
              <w:keepLines w:val="0"/>
              <w:pageBreakBefore w:val="0"/>
              <w:widowControl/>
              <w:kinsoku/>
              <w:wordWrap/>
              <w:overflowPunct/>
              <w:topLinePunct w:val="0"/>
              <w:autoSpaceDE/>
              <w:autoSpaceDN/>
              <w:bidi w:val="0"/>
              <w:adjustRightInd/>
              <w:snapToGrid/>
              <w:spacing w:line="590" w:lineRule="exac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BB573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keepNext w:val="0"/>
              <w:keepLines w:val="0"/>
              <w:pageBreakBefore w:val="0"/>
              <w:widowControl/>
              <w:kinsoku/>
              <w:wordWrap/>
              <w:overflowPunct/>
              <w:topLinePunct w:val="0"/>
              <w:autoSpaceDE/>
              <w:autoSpaceDN/>
              <w:bidi w:val="0"/>
              <w:adjustRightInd/>
              <w:snapToGrid/>
              <w:spacing w:line="590" w:lineRule="exac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E552F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8DC97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F75AB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1</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方正仿宋_GB2312" w:cs="Times New Roman"/>
                <w:color w:val="000000"/>
                <w:sz w:val="32"/>
                <w:szCs w:val="32"/>
                <w:lang w:val="en-US" w:eastAsia="zh-CN"/>
              </w:rPr>
            </w:pPr>
            <w:r>
              <w:rPr>
                <w:rFonts w:hint="eastAsia" w:ascii="Calibri" w:hAnsi="Calibri" w:eastAsia="方正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2046F7">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宋体" w:hAnsi="Times New Roman" w:eastAsia="方正仿宋_GB2312" w:cs="Times New Roman"/>
                <w:color w:val="000000"/>
                <w:sz w:val="24"/>
                <w:szCs w:val="24"/>
                <w:lang w:val="en-US" w:eastAsia="zh-CN"/>
              </w:rPr>
            </w:pPr>
            <w:r>
              <w:rPr>
                <w:rFonts w:hint="eastAsia" w:ascii="宋体" w:hAnsi="Times New Roman" w:eastAsia="方正仿宋_GB2312" w:cs="Times New Roman"/>
                <w:color w:val="000000"/>
                <w:sz w:val="24"/>
                <w:szCs w:val="24"/>
                <w:lang w:val="en-US" w:eastAsia="zh-CN"/>
              </w:rPr>
              <w:t>0</w:t>
            </w:r>
          </w:p>
        </w:tc>
      </w:tr>
    </w:tbl>
    <w:p w14:paraId="41BF3CA6">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ascii="宋体" w:hAnsi="宋体" w:eastAsia="宋体" w:cs="宋体"/>
          <w:color w:val="000000"/>
          <w:sz w:val="24"/>
          <w:szCs w:val="24"/>
        </w:rPr>
      </w:pPr>
    </w:p>
    <w:p w14:paraId="765DC666">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四、政府信息公开行政复议、行政诉讼情况</w:t>
      </w:r>
    </w:p>
    <w:p w14:paraId="29B7540F">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ascii="宋体" w:hAnsi="宋体" w:eastAsia="宋体" w:cs="宋体"/>
          <w:color w:val="000000"/>
          <w:sz w:val="24"/>
          <w:szCs w:val="24"/>
        </w:rPr>
      </w:pPr>
    </w:p>
    <w:tbl>
      <w:tblPr>
        <w:tblStyle w:val="3"/>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191DCFA">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14:paraId="0D3CA46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10ABF2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其他</w:t>
            </w:r>
          </w:p>
          <w:p w14:paraId="73145B9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44F846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尚未</w:t>
            </w:r>
          </w:p>
          <w:p w14:paraId="1161E43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keepNext w:val="0"/>
              <w:keepLines w:val="0"/>
              <w:pageBreakBefore w:val="0"/>
              <w:kinsoku/>
              <w:wordWrap/>
              <w:overflowPunct/>
              <w:topLinePunct w:val="0"/>
              <w:autoSpaceDE/>
              <w:autoSpaceDN/>
              <w:bidi w:val="0"/>
              <w:adjustRightInd/>
              <w:snapToGrid/>
              <w:spacing w:line="590" w:lineRule="exact"/>
              <w:textAlignment w:val="auto"/>
              <w:rPr>
                <w:rFonts w:ascii="宋体" w:hAnsi="Times New Roman" w:eastAsia="方正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A62C4A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14:paraId="316A41B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9DE0E1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14:paraId="29A1978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E1E768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其他</w:t>
            </w:r>
          </w:p>
          <w:p w14:paraId="27477B1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4E107B2">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尚未</w:t>
            </w:r>
          </w:p>
          <w:p w14:paraId="32D6CB90">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36DF6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14:paraId="0A8CF5B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DAAC2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结果</w:t>
            </w:r>
          </w:p>
          <w:p w14:paraId="14EAE86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63CDF4D">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其他</w:t>
            </w:r>
          </w:p>
          <w:p w14:paraId="54240696">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430F2C9">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尚未</w:t>
            </w:r>
          </w:p>
          <w:p w14:paraId="390846F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黑体" w:cs="Times New Roman"/>
                <w:color w:val="000000"/>
                <w:sz w:val="32"/>
                <w:szCs w:val="32"/>
                <w:lang w:val="en-US" w:eastAsia="zh-CN"/>
              </w:rPr>
            </w:pPr>
            <w:r>
              <w:rPr>
                <w:rFonts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ascii="方正仿宋_GB2312" w:hAnsi="Times New Roman" w:eastAsia="方正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Times New Roman" w:eastAsia="方正仿宋_GB2312" w:cs="Times New Roman"/>
                <w:color w:val="000000"/>
                <w:sz w:val="24"/>
                <w:szCs w:val="24"/>
                <w:lang w:val="en-US" w:eastAsia="zh-CN"/>
              </w:rPr>
            </w:pPr>
            <w:r>
              <w:rPr>
                <w:rFonts w:hint="eastAsia" w:ascii="宋体" w:hAnsi="Times New Roman" w:eastAsia="方正仿宋_GB2312" w:cs="Times New Roman"/>
                <w:color w:val="000000"/>
                <w:sz w:val="24"/>
                <w:szCs w:val="24"/>
                <w:lang w:val="en-US" w:eastAsia="zh-CN"/>
              </w:rPr>
              <w:t>0</w:t>
            </w:r>
          </w:p>
        </w:tc>
      </w:tr>
    </w:tbl>
    <w:p w14:paraId="178466E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黑体" w:hAnsi="黑体" w:eastAsia="黑体" w:cs="黑体"/>
          <w:b w:val="0"/>
          <w:bCs/>
          <w:color w:val="auto"/>
          <w:kern w:val="0"/>
          <w:sz w:val="32"/>
          <w:szCs w:val="32"/>
          <w:shd w:val="clear" w:color="auto" w:fill="FFFFFF"/>
          <w:lang w:val="en-US" w:eastAsia="zh-CN" w:bidi="ar-SA"/>
        </w:rPr>
      </w:pPr>
      <w:r>
        <w:rPr>
          <w:rFonts w:hint="eastAsia" w:ascii="黑体" w:hAnsi="黑体" w:eastAsia="黑体" w:cs="黑体"/>
          <w:b w:val="0"/>
          <w:bCs/>
          <w:color w:val="auto"/>
          <w:kern w:val="0"/>
          <w:sz w:val="32"/>
          <w:szCs w:val="32"/>
          <w:shd w:val="clear" w:color="auto" w:fill="FFFFFF"/>
          <w:lang w:val="en-US" w:eastAsia="zh-CN" w:bidi="ar-SA"/>
        </w:rPr>
        <w:t>五、存在的主要问题及改进情况</w:t>
      </w:r>
    </w:p>
    <w:p w14:paraId="6F816D7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bidi="ar-SA"/>
        </w:rPr>
        <w:t>（一）存在的主要问题。</w:t>
      </w:r>
      <w:r>
        <w:rPr>
          <w:rFonts w:hint="eastAsia" w:ascii="仿宋_GB2312" w:hAnsi="仿宋_GB2312" w:eastAsia="仿宋_GB2312" w:cs="仿宋_GB2312"/>
          <w:color w:val="000000"/>
          <w:kern w:val="0"/>
          <w:sz w:val="32"/>
          <w:szCs w:val="32"/>
          <w:shd w:val="clear" w:color="auto" w:fill="FFFFFF"/>
          <w:lang w:val="en-US" w:eastAsia="zh-CN" w:bidi="ar-SA"/>
        </w:rPr>
        <w:t>2024年，我局信息公开取得了一定的成绩，但仍存在一定问题。主要是依申请公开答复的规范性还有待提高；线下中心工作宣传推广力度不够。</w:t>
      </w:r>
    </w:p>
    <w:p w14:paraId="622C92BF">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32"/>
          <w:shd w:val="clear" w:color="auto" w:fill="FFFFFF"/>
          <w:lang w:val="en-US" w:eastAsia="zh-CN" w:bidi="ar-SA"/>
        </w:rPr>
        <w:t>（二）上年度存在问题整改情况。</w:t>
      </w:r>
      <w:r>
        <w:rPr>
          <w:rFonts w:hint="eastAsia" w:ascii="仿宋_GB2312" w:hAnsi="仿宋_GB2312" w:eastAsia="仿宋_GB2312" w:cs="仿宋_GB2312"/>
          <w:color w:val="000000"/>
          <w:kern w:val="0"/>
          <w:sz w:val="32"/>
          <w:szCs w:val="32"/>
          <w:shd w:val="clear" w:color="auto" w:fill="FFFFFF"/>
          <w:lang w:val="en-US" w:eastAsia="zh-CN" w:bidi="ar-SA"/>
        </w:rPr>
        <w:t>针对征集调查过程中公众的关注度、参与度还不高；主动回应内容与服务对象需求还不够精准匹配的问题。我局在2024年征集调查中积极发动全市退役军人参与，共收到5521票，有力的佐证了调查结果。对退役军人及其他优抚对象所思所盼问题进行针对性回应，如退役军人免试入学、</w:t>
      </w:r>
      <w:r>
        <w:rPr>
          <w:rFonts w:hint="eastAsia" w:ascii="仿宋_GB2312" w:hAnsi="仿宋_GB2312" w:eastAsia="仿宋_GB2312" w:cs="仿宋_GB2312"/>
          <w:sz w:val="32"/>
          <w:szCs w:val="32"/>
          <w:lang w:val="en-US" w:eastAsia="zh-CN"/>
        </w:rPr>
        <w:t>抚恤补助待遇提标等政策。</w:t>
      </w:r>
    </w:p>
    <w:p w14:paraId="095D8F1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方正仿宋_GB2312" w:hAnsi="方正仿宋_GB2312" w:eastAsia="方正仿宋_GB2312" w:cs="方正仿宋_GB2312"/>
          <w:color w:val="000000"/>
          <w:kern w:val="0"/>
          <w:sz w:val="32"/>
          <w:szCs w:val="32"/>
          <w:shd w:val="clear" w:color="auto" w:fill="FFFFFF"/>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bidi="ar-SA"/>
        </w:rPr>
        <w:t>（三）改进措施。</w:t>
      </w:r>
      <w:r>
        <w:rPr>
          <w:rFonts w:hint="eastAsia" w:ascii="仿宋_GB2312" w:hAnsi="仿宋_GB2312" w:eastAsia="仿宋_GB2312" w:cs="仿宋_GB2312"/>
          <w:color w:val="000000"/>
          <w:kern w:val="0"/>
          <w:sz w:val="32"/>
          <w:szCs w:val="32"/>
          <w:shd w:val="clear" w:color="auto" w:fill="FFFFFF"/>
          <w:lang w:val="en-US" w:eastAsia="zh-CN" w:bidi="ar-SA"/>
        </w:rPr>
        <w:t>一是积极与市政府政务公开办沟通联系，进一步规范依申请公开答复格式。二是将“困难帮扶民生实事项目”作为政务公开的重点内容，进一步加强宣传。加大就业创业扶持政策的公开力度，提高政策知晓率和覆盖面，助力军事人力资源向经济社会领域的有效转化，接受社会监督，确保政策实施效果。</w:t>
      </w:r>
    </w:p>
    <w:p w14:paraId="7296D071">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黑体" w:hAnsi="黑体" w:eastAsia="黑体" w:cs="黑体"/>
          <w:b w:val="0"/>
          <w:bCs/>
          <w:color w:val="auto"/>
          <w:kern w:val="0"/>
          <w:sz w:val="32"/>
          <w:szCs w:val="32"/>
          <w:lang w:val="en-US" w:eastAsia="zh-CN" w:bidi="ar-SA"/>
        </w:rPr>
      </w:pPr>
      <w:r>
        <w:rPr>
          <w:rFonts w:hint="eastAsia" w:ascii="黑体" w:hAnsi="黑体" w:eastAsia="黑体" w:cs="黑体"/>
          <w:b w:val="0"/>
          <w:bCs/>
          <w:color w:val="auto"/>
          <w:kern w:val="0"/>
          <w:sz w:val="32"/>
          <w:szCs w:val="32"/>
          <w:shd w:val="clear" w:color="auto" w:fill="FFFFFF"/>
          <w:lang w:val="en-US" w:eastAsia="zh-CN" w:bidi="ar-SA"/>
        </w:rPr>
        <w:t>六、其他需要报告的事项</w:t>
      </w:r>
    </w:p>
    <w:p w14:paraId="4EB3538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按照《国务院办公厅关于印发〈政府信息公开信息处理费管理办法〉 的通知》（国办函〔2020〕109号）规定的按件、按量收费标准，本年度没有产生信息公开处理费。</w:t>
      </w:r>
    </w:p>
    <w:p w14:paraId="688A1DE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4" w:left="1587"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2CE31B-FF06-4D38-88C3-DAA7C57DED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4F76B44-E3EE-4E4D-9770-80CAF902137F}"/>
  </w:font>
  <w:font w:name="仿宋_GB2312">
    <w:panose1 w:val="02010609030101010101"/>
    <w:charset w:val="86"/>
    <w:family w:val="auto"/>
    <w:pitch w:val="default"/>
    <w:sig w:usb0="00000001" w:usb1="080E0000" w:usb2="00000000" w:usb3="00000000" w:csb0="00040000" w:csb1="00000000"/>
    <w:embedRegular r:id="rId3" w:fontKey="{645E6BC3-6E73-4F2C-B875-EC1825FE188E}"/>
  </w:font>
  <w:font w:name="方正仿宋_GB2312">
    <w:panose1 w:val="02000000000000000000"/>
    <w:charset w:val="86"/>
    <w:family w:val="auto"/>
    <w:pitch w:val="default"/>
    <w:sig w:usb0="A00002BF" w:usb1="184F6CFA" w:usb2="00000012" w:usb3="00000000" w:csb0="00040001" w:csb1="00000000"/>
    <w:embedRegular r:id="rId4" w:fontKey="{E4006F89-41C2-4864-B30C-EBE3C8F7CADA}"/>
  </w:font>
  <w:font w:name="方正小标宋简体">
    <w:panose1 w:val="03000509000000000000"/>
    <w:charset w:val="86"/>
    <w:family w:val="script"/>
    <w:pitch w:val="default"/>
    <w:sig w:usb0="00000001" w:usb1="080E0000" w:usb2="00000000" w:usb3="00000000" w:csb0="00040000" w:csb1="00000000"/>
    <w:embedRegular r:id="rId5" w:fontKey="{D937C418-4BFF-4C2C-BFF7-859CF1063A85}"/>
  </w:font>
  <w:font w:name="楷体_GB2312">
    <w:panose1 w:val="02010609030101010101"/>
    <w:charset w:val="86"/>
    <w:family w:val="auto"/>
    <w:pitch w:val="default"/>
    <w:sig w:usb0="00000001" w:usb1="080E0000" w:usb2="00000000" w:usb3="00000000" w:csb0="00040000" w:csb1="00000000"/>
    <w:embedRegular r:id="rId6" w:fontKey="{D1D6CDE7-5E85-4696-9958-18089989C9E1}"/>
  </w:font>
  <w:font w:name="楷体">
    <w:panose1 w:val="02010609060101010101"/>
    <w:charset w:val="86"/>
    <w:family w:val="modern"/>
    <w:pitch w:val="default"/>
    <w:sig w:usb0="800002BF" w:usb1="38CF7CFA" w:usb2="00000016" w:usb3="00000000" w:csb0="00040001" w:csb1="00000000"/>
    <w:embedRegular r:id="rId7" w:fontKey="{21A2E0EA-B8BC-4920-A895-059FA9B9CE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方正仿宋_GB2312" w:hAnsi="Times New Roman" w:eastAsia="方正仿宋_GB2312" w:cs="Times New Roman"/>
        <w:kern w:val="2"/>
        <w:sz w:val="28"/>
        <w:szCs w:val="28"/>
        <w:lang w:val="en-US" w:eastAsia="zh-CN" w:bidi="ar-SA"/>
      </w:rPr>
    </w:pPr>
    <w:r>
      <w:rPr>
        <w:rFonts w:ascii="方正仿宋_GB2312" w:hAnsi="Times New Roman" w:eastAsia="方正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方正仿宋_GB2312" w:hAnsi="Times New Roman" w:eastAsia="方正仿宋_GB2312" w:cs="Times New Roman"/>
                              <w:kern w:val="2"/>
                              <w:sz w:val="18"/>
                              <w:szCs w:val="18"/>
                              <w:lang w:val="en-US" w:eastAsia="zh-CN" w:bidi="ar-SA"/>
                            </w:rPr>
                          </w:pPr>
                          <w:r>
                            <w:rPr>
                              <w:rFonts w:hint="eastAsia" w:ascii="方正仿宋_GB2312" w:hAnsi="Times New Roman" w:eastAsia="方正仿宋_GB2312" w:cs="Times New Roman"/>
                              <w:kern w:val="2"/>
                              <w:sz w:val="28"/>
                              <w:szCs w:val="28"/>
                              <w:lang w:val="en-US" w:eastAsia="zh-CN" w:bidi="ar-SA"/>
                            </w:rPr>
                            <w:t>-</w:t>
                          </w:r>
                          <w:r>
                            <w:rPr>
                              <w:rFonts w:ascii="方正仿宋_GB2312" w:hAnsi="Times New Roman" w:eastAsia="方正仿宋_GB2312" w:cs="Times New Roman"/>
                              <w:kern w:val="2"/>
                              <w:sz w:val="28"/>
                              <w:szCs w:val="28"/>
                              <w:lang w:val="en-US" w:eastAsia="zh-CN" w:bidi="ar-SA"/>
                            </w:rPr>
                            <w:fldChar w:fldCharType="begin"/>
                          </w:r>
                          <w:r>
                            <w:rPr>
                              <w:rFonts w:ascii="方正仿宋_GB2312" w:hAnsi="Times New Roman" w:eastAsia="方正仿宋_GB2312" w:cs="Times New Roman"/>
                              <w:kern w:val="2"/>
                              <w:sz w:val="28"/>
                              <w:szCs w:val="28"/>
                              <w:lang w:val="en-US" w:eastAsia="zh-CN" w:bidi="ar-SA"/>
                            </w:rPr>
                            <w:instrText xml:space="preserve"> PAGE </w:instrText>
                          </w:r>
                          <w:r>
                            <w:rPr>
                              <w:rFonts w:ascii="方正仿宋_GB2312" w:hAnsi="Times New Roman" w:eastAsia="方正仿宋_GB2312" w:cs="Times New Roman"/>
                              <w:kern w:val="2"/>
                              <w:sz w:val="28"/>
                              <w:szCs w:val="28"/>
                              <w:lang w:val="en-US" w:eastAsia="zh-CN" w:bidi="ar-SA"/>
                            </w:rPr>
                            <w:fldChar w:fldCharType="separate"/>
                          </w:r>
                          <w:r>
                            <w:rPr>
                              <w:rFonts w:ascii="方正仿宋_GB2312" w:hAnsi="Times New Roman" w:eastAsia="方正仿宋_GB2312" w:cs="Times New Roman"/>
                              <w:kern w:val="2"/>
                              <w:sz w:val="28"/>
                              <w:szCs w:val="28"/>
                              <w:lang w:val="en-US" w:eastAsia="zh-CN" w:bidi="ar-SA"/>
                            </w:rPr>
                            <w:t>7</w:t>
                          </w:r>
                          <w:r>
                            <w:rPr>
                              <w:rFonts w:ascii="方正仿宋_GB2312" w:hAnsi="Times New Roman" w:eastAsia="方正仿宋_GB2312" w:cs="Times New Roman"/>
                              <w:kern w:val="2"/>
                              <w:sz w:val="28"/>
                              <w:szCs w:val="28"/>
                              <w:lang w:val="en-US" w:eastAsia="zh-CN" w:bidi="ar-SA"/>
                            </w:rPr>
                            <w:fldChar w:fldCharType="end"/>
                          </w:r>
                          <w:r>
                            <w:rPr>
                              <w:rFonts w:hint="eastAsia" w:ascii="方正仿宋_GB2312" w:hAnsi="Times New Roman" w:eastAsia="方正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方正仿宋_GB2312" w:hAnsi="Times New Roman" w:eastAsia="方正仿宋_GB2312" w:cs="Times New Roman"/>
                        <w:kern w:val="2"/>
                        <w:sz w:val="18"/>
                        <w:szCs w:val="18"/>
                        <w:lang w:val="en-US" w:eastAsia="zh-CN" w:bidi="ar-SA"/>
                      </w:rPr>
                    </w:pPr>
                    <w:r>
                      <w:rPr>
                        <w:rFonts w:hint="eastAsia" w:ascii="方正仿宋_GB2312" w:hAnsi="Times New Roman" w:eastAsia="方正仿宋_GB2312" w:cs="Times New Roman"/>
                        <w:kern w:val="2"/>
                        <w:sz w:val="28"/>
                        <w:szCs w:val="28"/>
                        <w:lang w:val="en-US" w:eastAsia="zh-CN" w:bidi="ar-SA"/>
                      </w:rPr>
                      <w:t>-</w:t>
                    </w:r>
                    <w:r>
                      <w:rPr>
                        <w:rFonts w:ascii="方正仿宋_GB2312" w:hAnsi="Times New Roman" w:eastAsia="方正仿宋_GB2312" w:cs="Times New Roman"/>
                        <w:kern w:val="2"/>
                        <w:sz w:val="28"/>
                        <w:szCs w:val="28"/>
                        <w:lang w:val="en-US" w:eastAsia="zh-CN" w:bidi="ar-SA"/>
                      </w:rPr>
                      <w:fldChar w:fldCharType="begin"/>
                    </w:r>
                    <w:r>
                      <w:rPr>
                        <w:rFonts w:ascii="方正仿宋_GB2312" w:hAnsi="Times New Roman" w:eastAsia="方正仿宋_GB2312" w:cs="Times New Roman"/>
                        <w:kern w:val="2"/>
                        <w:sz w:val="28"/>
                        <w:szCs w:val="28"/>
                        <w:lang w:val="en-US" w:eastAsia="zh-CN" w:bidi="ar-SA"/>
                      </w:rPr>
                      <w:instrText xml:space="preserve"> PAGE </w:instrText>
                    </w:r>
                    <w:r>
                      <w:rPr>
                        <w:rFonts w:ascii="方正仿宋_GB2312" w:hAnsi="Times New Roman" w:eastAsia="方正仿宋_GB2312" w:cs="Times New Roman"/>
                        <w:kern w:val="2"/>
                        <w:sz w:val="28"/>
                        <w:szCs w:val="28"/>
                        <w:lang w:val="en-US" w:eastAsia="zh-CN" w:bidi="ar-SA"/>
                      </w:rPr>
                      <w:fldChar w:fldCharType="separate"/>
                    </w:r>
                    <w:r>
                      <w:rPr>
                        <w:rFonts w:ascii="方正仿宋_GB2312" w:hAnsi="Times New Roman" w:eastAsia="方正仿宋_GB2312" w:cs="Times New Roman"/>
                        <w:kern w:val="2"/>
                        <w:sz w:val="28"/>
                        <w:szCs w:val="28"/>
                        <w:lang w:val="en-US" w:eastAsia="zh-CN" w:bidi="ar-SA"/>
                      </w:rPr>
                      <w:t>7</w:t>
                    </w:r>
                    <w:r>
                      <w:rPr>
                        <w:rFonts w:ascii="方正仿宋_GB2312" w:hAnsi="Times New Roman" w:eastAsia="方正仿宋_GB2312" w:cs="Times New Roman"/>
                        <w:kern w:val="2"/>
                        <w:sz w:val="28"/>
                        <w:szCs w:val="28"/>
                        <w:lang w:val="en-US" w:eastAsia="zh-CN" w:bidi="ar-SA"/>
                      </w:rPr>
                      <w:fldChar w:fldCharType="end"/>
                    </w:r>
                    <w:r>
                      <w:rPr>
                        <w:rFonts w:hint="eastAsia" w:ascii="方正仿宋_GB2312" w:hAnsi="Times New Roman" w:eastAsia="方正仿宋_GB2312" w:cs="Times New Roman"/>
                        <w:kern w:val="2"/>
                        <w:sz w:val="28"/>
                        <w:szCs w:val="28"/>
                        <w:lang w:val="en-US" w:eastAsia="zh-CN" w:bidi="ar-SA"/>
                      </w:rPr>
                      <w:t>-</w:t>
                    </w:r>
                  </w:p>
                </w:txbxContent>
              </v:textbox>
            </v:shape>
          </w:pict>
        </mc:Fallback>
      </mc:AlternateContent>
    </w:r>
  </w:p>
  <w:p w14:paraId="2A442F57">
    <w:pPr>
      <w:rPr>
        <w:rFonts w:ascii="方正仿宋_GB2312" w:hAnsi="Times New Roman" w:eastAsia="方正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方正仿宋_GB2312" w:hAnsi="Times New Roman" w:eastAsia="方正仿宋_GB2312" w:cs="Times New Roman"/>
        <w:kern w:val="2"/>
        <w:sz w:val="28"/>
        <w:szCs w:val="28"/>
        <w:lang w:val="en-US" w:eastAsia="zh-CN" w:bidi="ar-SA"/>
      </w:rPr>
    </w:pPr>
    <w:r>
      <w:rPr>
        <w:rFonts w:ascii="方正仿宋_GB2312" w:hAnsi="Times New Roman" w:eastAsia="方正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方正仿宋_GB2312" w:hAnsi="Times New Roman" w:eastAsia="方正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方正仿宋_GB2312" w:hAnsi="Times New Roman" w:eastAsia="方正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方正仿宋_GB2312" w:hAnsi="Times New Roman" w:eastAsia="方正仿宋_GB2312" w:cs="Times New Roman"/>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99007"/>
    <w:multiLevelType w:val="singleLevel"/>
    <w:tmpl w:val="C9399007"/>
    <w:lvl w:ilvl="0" w:tentative="0">
      <w:start w:val="4"/>
      <w:numFmt w:val="chineseCounting"/>
      <w:suff w:val="nothing"/>
      <w:lvlText w:val="（%1）"/>
      <w:lvlJc w:val="left"/>
      <w:rPr>
        <w:rFonts w:hint="eastAsia"/>
      </w:rPr>
    </w:lvl>
  </w:abstractNum>
  <w:abstractNum w:abstractNumId="1">
    <w:nsid w:val="7A0489D2"/>
    <w:multiLevelType w:val="singleLevel"/>
    <w:tmpl w:val="7A0489D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OTEyNDNhNThhODhlMGNmNTEwYzVkMDExNzE5NWMifQ=="/>
  </w:docVars>
  <w:rsids>
    <w:rsidRoot w:val="00000000"/>
    <w:rsid w:val="00812F67"/>
    <w:rsid w:val="06AF36B6"/>
    <w:rsid w:val="0B754EF6"/>
    <w:rsid w:val="0CB61B4C"/>
    <w:rsid w:val="0DDE33AA"/>
    <w:rsid w:val="0DEA2302"/>
    <w:rsid w:val="14251B17"/>
    <w:rsid w:val="1BE900D5"/>
    <w:rsid w:val="21CA463F"/>
    <w:rsid w:val="299815A5"/>
    <w:rsid w:val="356A44E4"/>
    <w:rsid w:val="3B4E2EEA"/>
    <w:rsid w:val="3F2E00EA"/>
    <w:rsid w:val="484C7D5F"/>
    <w:rsid w:val="492D73F6"/>
    <w:rsid w:val="52D62620"/>
    <w:rsid w:val="52D65B07"/>
    <w:rsid w:val="52EA3518"/>
    <w:rsid w:val="532C5467"/>
    <w:rsid w:val="5A862E7C"/>
    <w:rsid w:val="5CA73DB1"/>
    <w:rsid w:val="61744FEB"/>
    <w:rsid w:val="63D01E3F"/>
    <w:rsid w:val="65AA3D5F"/>
    <w:rsid w:val="66D52934"/>
    <w:rsid w:val="670E1469"/>
    <w:rsid w:val="699F57A3"/>
    <w:rsid w:val="6CEA1A52"/>
    <w:rsid w:val="74BE4939"/>
    <w:rsid w:val="74F45D80"/>
    <w:rsid w:val="79CF0AE6"/>
    <w:rsid w:val="7DF94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2543</Words>
  <Characters>2637</Characters>
  <Lines>0</Lines>
  <Paragraphs>0</Paragraphs>
  <TotalTime>148</TotalTime>
  <ScaleCrop>false</ScaleCrop>
  <LinksUpToDate>false</LinksUpToDate>
  <CharactersWithSpaces>2667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瑶米</cp:lastModifiedBy>
  <cp:lastPrinted>2025-01-13T00:27:00Z</cp:lastPrinted>
  <dcterms:modified xsi:type="dcterms:W3CDTF">2025-01-15T03:39:27Z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20FD41F496DC42D5A316FE236D8DB064_13</vt:lpwstr>
  </property>
  <property fmtid="{D5CDD505-2E9C-101B-9397-08002B2CF9AE}" pid="4" name="KSOTemplateDocerSaveRecord">
    <vt:lpwstr>eyJoZGlkIjoiZjkwNTg4OGY0MjU1OTFmMjc5NGMwMzFkOGQxOTUwYWMiLCJ1c2VySWQiOiIyNjUzMTQyNDEifQ==</vt:lpwstr>
  </property>
</Properties>
</file>